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5DC" w:rsidRDefault="003C0904" w:rsidP="005835DC">
      <w:pPr>
        <w:pStyle w:val="s1"/>
        <w:shd w:val="clear" w:color="auto" w:fill="FFFFFF"/>
        <w:spacing w:before="0" w:beforeAutospacing="0" w:after="0" w:afterAutospacing="0"/>
        <w:jc w:val="center"/>
        <w:rPr>
          <w:b/>
          <w:color w:val="005828"/>
          <w:sz w:val="40"/>
          <w:szCs w:val="40"/>
        </w:rPr>
      </w:pPr>
      <w:r w:rsidRPr="003C0904">
        <w:rPr>
          <w:b/>
          <w:color w:val="005828"/>
          <w:sz w:val="40"/>
          <w:szCs w:val="40"/>
        </w:rPr>
        <w:t xml:space="preserve">ЧТО ТАКОЕ </w:t>
      </w:r>
    </w:p>
    <w:p w:rsidR="00107C1C" w:rsidRPr="003C0904" w:rsidRDefault="005835DC" w:rsidP="005835DC">
      <w:pPr>
        <w:pStyle w:val="s1"/>
        <w:shd w:val="clear" w:color="auto" w:fill="FFFFFF"/>
        <w:spacing w:before="0" w:beforeAutospacing="0" w:after="0" w:afterAutospacing="0"/>
        <w:jc w:val="center"/>
        <w:rPr>
          <w:b/>
          <w:color w:val="005828"/>
          <w:sz w:val="40"/>
          <w:szCs w:val="40"/>
        </w:rPr>
      </w:pPr>
      <w:r>
        <w:rPr>
          <w:b/>
          <w:color w:val="005828"/>
          <w:sz w:val="40"/>
          <w:szCs w:val="40"/>
        </w:rPr>
        <w:t>«</w:t>
      </w:r>
      <w:r w:rsidR="003C0904" w:rsidRPr="003C0904">
        <w:rPr>
          <w:b/>
          <w:color w:val="005828"/>
          <w:sz w:val="40"/>
          <w:szCs w:val="40"/>
        </w:rPr>
        <w:t>ПУБЛИЧНАЯ ОФЕРТА</w:t>
      </w:r>
      <w:r>
        <w:rPr>
          <w:b/>
          <w:color w:val="005828"/>
          <w:sz w:val="40"/>
          <w:szCs w:val="40"/>
        </w:rPr>
        <w:t>»</w:t>
      </w:r>
      <w:r w:rsidR="003C0904" w:rsidRPr="003C0904">
        <w:rPr>
          <w:b/>
          <w:color w:val="005828"/>
          <w:sz w:val="40"/>
          <w:szCs w:val="40"/>
        </w:rPr>
        <w:t>?</w:t>
      </w:r>
    </w:p>
    <w:p w:rsidR="005835DC" w:rsidRDefault="005835DC" w:rsidP="00107C1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07C1C" w:rsidRDefault="001279CE" w:rsidP="00107C1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16510</wp:posOffset>
            </wp:positionH>
            <wp:positionV relativeFrom="margin">
              <wp:posOffset>797560</wp:posOffset>
            </wp:positionV>
            <wp:extent cx="2619375" cy="1590675"/>
            <wp:effectExtent l="19050" t="0" r="9525" b="0"/>
            <wp:wrapSquare wrapText="bothSides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оферта 2.jf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07C1C" w:rsidRPr="003C0904">
        <w:rPr>
          <w:sz w:val="28"/>
          <w:szCs w:val="28"/>
        </w:rPr>
        <w:t>Предложение о продаже товара, размещенное на сайте продавца и обращенное к неопределенному кругу лиц, содержащее подробную информацию о товаре и его цене,</w:t>
      </w:r>
      <w:r w:rsidR="00107C1C" w:rsidRPr="00532381">
        <w:rPr>
          <w:color w:val="22272F"/>
          <w:sz w:val="28"/>
          <w:szCs w:val="28"/>
        </w:rPr>
        <w:t xml:space="preserve"> является </w:t>
      </w:r>
      <w:r w:rsidR="00107C1C" w:rsidRPr="003C0904">
        <w:rPr>
          <w:b/>
          <w:color w:val="005828"/>
          <w:sz w:val="28"/>
          <w:szCs w:val="28"/>
        </w:rPr>
        <w:t>публичной офертой.</w:t>
      </w:r>
      <w:r w:rsidR="00107C1C" w:rsidRPr="00532381">
        <w:rPr>
          <w:color w:val="22272F"/>
          <w:sz w:val="28"/>
          <w:szCs w:val="28"/>
        </w:rPr>
        <w:t xml:space="preserve"> </w:t>
      </w:r>
    </w:p>
    <w:p w:rsidR="00107C1C" w:rsidRPr="003C0904" w:rsidRDefault="00107C1C" w:rsidP="00107C1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5828"/>
          <w:sz w:val="28"/>
          <w:szCs w:val="28"/>
        </w:rPr>
      </w:pPr>
      <w:r w:rsidRPr="003C0904">
        <w:rPr>
          <w:sz w:val="28"/>
          <w:szCs w:val="28"/>
        </w:rPr>
        <w:t>Простыми словами, публичная оферта — это предложение заключить договор на определенных условиях с любым, кто отзовется</w:t>
      </w:r>
      <w:r w:rsidR="003C0904" w:rsidRPr="003C0904">
        <w:rPr>
          <w:sz w:val="28"/>
          <w:szCs w:val="28"/>
        </w:rPr>
        <w:t>, т</w:t>
      </w:r>
      <w:r w:rsidRPr="003C0904">
        <w:rPr>
          <w:sz w:val="28"/>
          <w:szCs w:val="28"/>
        </w:rPr>
        <w:t>о есть</w:t>
      </w:r>
      <w:r w:rsidRPr="00532381">
        <w:rPr>
          <w:color w:val="22272F"/>
          <w:sz w:val="28"/>
          <w:szCs w:val="28"/>
        </w:rPr>
        <w:t xml:space="preserve"> </w:t>
      </w:r>
      <w:r w:rsidRPr="003C0904">
        <w:rPr>
          <w:b/>
          <w:color w:val="005828"/>
          <w:sz w:val="28"/>
          <w:szCs w:val="28"/>
        </w:rPr>
        <w:t>продавец адресует публичную оферту неопределенному кругу лиц и должен заключить договор с каждым, кто согласится на его условия.</w:t>
      </w:r>
    </w:p>
    <w:p w:rsidR="00107C1C" w:rsidRPr="003C0904" w:rsidRDefault="003C0904" w:rsidP="00107C1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5828"/>
          <w:sz w:val="28"/>
          <w:szCs w:val="28"/>
        </w:rPr>
      </w:pPr>
      <w:r w:rsidRPr="003C0904">
        <w:rPr>
          <w:sz w:val="28"/>
          <w:szCs w:val="28"/>
        </w:rPr>
        <w:t>При этом п</w:t>
      </w:r>
      <w:r w:rsidR="00107C1C" w:rsidRPr="003C0904">
        <w:rPr>
          <w:sz w:val="28"/>
          <w:szCs w:val="28"/>
        </w:rPr>
        <w:t>осле получения продавцом сообщения потребителя о намерении заключить договор на условиях публичной оферты,</w:t>
      </w:r>
      <w:r w:rsidR="00107C1C" w:rsidRPr="00532381">
        <w:rPr>
          <w:color w:val="22272F"/>
          <w:sz w:val="28"/>
          <w:szCs w:val="28"/>
        </w:rPr>
        <w:t xml:space="preserve"> </w:t>
      </w:r>
      <w:r w:rsidR="00107C1C" w:rsidRPr="003C0904">
        <w:rPr>
          <w:b/>
          <w:color w:val="005828"/>
          <w:sz w:val="28"/>
          <w:szCs w:val="28"/>
        </w:rPr>
        <w:t>продавец не вправе в одностороннем порядке изменить объявленную цену товара</w:t>
      </w:r>
      <w:r>
        <w:rPr>
          <w:b/>
          <w:color w:val="005828"/>
          <w:sz w:val="28"/>
          <w:szCs w:val="28"/>
        </w:rPr>
        <w:t xml:space="preserve"> или иные условия договора</w:t>
      </w:r>
      <w:r w:rsidR="00107C1C" w:rsidRPr="003C0904">
        <w:rPr>
          <w:b/>
          <w:color w:val="005828"/>
          <w:sz w:val="28"/>
          <w:szCs w:val="28"/>
        </w:rPr>
        <w:t>.</w:t>
      </w:r>
    </w:p>
    <w:p w:rsidR="003C0904" w:rsidRPr="003C0904" w:rsidRDefault="00107C1C" w:rsidP="00107C1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5828"/>
          <w:sz w:val="28"/>
          <w:szCs w:val="28"/>
        </w:rPr>
      </w:pPr>
      <w:r w:rsidRPr="003C0904">
        <w:rPr>
          <w:sz w:val="28"/>
          <w:szCs w:val="28"/>
        </w:rPr>
        <w:t>Согласно п. 1 ст. 494 ГК РФ предложение товара в его рекламе, каталогах и описаниях товаров, обращенных к неопределенному кругу лиц, признается</w:t>
      </w:r>
      <w:r w:rsidRPr="00532381">
        <w:rPr>
          <w:color w:val="22272F"/>
          <w:sz w:val="28"/>
          <w:szCs w:val="28"/>
        </w:rPr>
        <w:t xml:space="preserve"> </w:t>
      </w:r>
      <w:r w:rsidRPr="003C0904">
        <w:rPr>
          <w:b/>
          <w:color w:val="005828"/>
          <w:sz w:val="28"/>
          <w:szCs w:val="28"/>
        </w:rPr>
        <w:t>публичной офертой</w:t>
      </w:r>
      <w:r w:rsidRPr="00532381">
        <w:rPr>
          <w:color w:val="22272F"/>
          <w:sz w:val="28"/>
          <w:szCs w:val="28"/>
        </w:rPr>
        <w:t xml:space="preserve">, </w:t>
      </w:r>
      <w:r w:rsidRPr="003C0904">
        <w:rPr>
          <w:sz w:val="28"/>
          <w:szCs w:val="28"/>
        </w:rPr>
        <w:t>если оно содержит все существенные условия договора розничной купли-продажи</w:t>
      </w:r>
      <w:r w:rsidRPr="00532381">
        <w:rPr>
          <w:color w:val="22272F"/>
          <w:sz w:val="28"/>
          <w:szCs w:val="28"/>
        </w:rPr>
        <w:t>.</w:t>
      </w:r>
      <w:r w:rsidR="003C0904">
        <w:rPr>
          <w:color w:val="22272F"/>
          <w:sz w:val="28"/>
          <w:szCs w:val="28"/>
        </w:rPr>
        <w:t xml:space="preserve"> </w:t>
      </w:r>
      <w:r w:rsidRPr="003C0904">
        <w:rPr>
          <w:b/>
          <w:color w:val="005828"/>
          <w:sz w:val="28"/>
          <w:szCs w:val="28"/>
        </w:rPr>
        <w:t>Существенными условиями для договоров купли-продажи являются</w:t>
      </w:r>
      <w:r w:rsidR="003C0904" w:rsidRPr="003C0904">
        <w:rPr>
          <w:b/>
          <w:color w:val="005828"/>
          <w:sz w:val="28"/>
          <w:szCs w:val="28"/>
        </w:rPr>
        <w:t>:</w:t>
      </w:r>
    </w:p>
    <w:p w:rsidR="003C0904" w:rsidRPr="003C0904" w:rsidRDefault="00107C1C" w:rsidP="003C0904">
      <w:pPr>
        <w:pStyle w:val="s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C0904">
        <w:rPr>
          <w:sz w:val="28"/>
          <w:szCs w:val="28"/>
        </w:rPr>
        <w:t>условие о наименовании товара (</w:t>
      </w:r>
      <w:hyperlink r:id="rId6" w:anchor="/document/10164072/entry/4553" w:history="1">
        <w:r w:rsidRPr="003C0904">
          <w:rPr>
            <w:rStyle w:val="a3"/>
            <w:color w:val="auto"/>
            <w:sz w:val="28"/>
            <w:szCs w:val="28"/>
            <w:u w:val="none"/>
          </w:rPr>
          <w:t>п. 3 ст. 455</w:t>
        </w:r>
      </w:hyperlink>
      <w:r w:rsidRPr="003C0904">
        <w:rPr>
          <w:sz w:val="28"/>
          <w:szCs w:val="28"/>
        </w:rPr>
        <w:t xml:space="preserve"> ГК РФ), </w:t>
      </w:r>
    </w:p>
    <w:p w:rsidR="003C0904" w:rsidRPr="003C0904" w:rsidRDefault="00107C1C" w:rsidP="003C0904">
      <w:pPr>
        <w:pStyle w:val="s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C0904">
        <w:rPr>
          <w:sz w:val="28"/>
          <w:szCs w:val="28"/>
        </w:rPr>
        <w:t>условие о количестве товара (ст.465 ГК РФ)</w:t>
      </w:r>
      <w:r w:rsidR="003C0904" w:rsidRPr="003C0904">
        <w:rPr>
          <w:sz w:val="28"/>
          <w:szCs w:val="28"/>
        </w:rPr>
        <w:t>,</w:t>
      </w:r>
    </w:p>
    <w:p w:rsidR="003C0904" w:rsidRPr="003C0904" w:rsidRDefault="00107C1C" w:rsidP="003C0904">
      <w:pPr>
        <w:pStyle w:val="s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C0904">
        <w:rPr>
          <w:sz w:val="28"/>
          <w:szCs w:val="28"/>
        </w:rPr>
        <w:t>условие о цене товара (п.2 ст. 494, п.1 ст.500 ГК РФ)</w:t>
      </w:r>
      <w:r w:rsidR="003C0904" w:rsidRPr="003C0904">
        <w:rPr>
          <w:sz w:val="28"/>
          <w:szCs w:val="28"/>
        </w:rPr>
        <w:t>,</w:t>
      </w:r>
    </w:p>
    <w:p w:rsidR="00107C1C" w:rsidRPr="003C0904" w:rsidRDefault="003C0904" w:rsidP="003C0904">
      <w:pPr>
        <w:pStyle w:val="s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C0904">
        <w:rPr>
          <w:rFonts w:asciiTheme="minorHAnsi" w:eastAsiaTheme="minorHAnsi" w:hAnsiTheme="minorHAnsi" w:cstheme="minorBidi"/>
          <w:sz w:val="28"/>
          <w:szCs w:val="28"/>
          <w:lang w:eastAsia="en-US"/>
        </w:rPr>
        <w:t>а</w:t>
      </w:r>
      <w:r w:rsidR="00107C1C" w:rsidRPr="003C0904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</w:t>
      </w:r>
      <w:r w:rsidR="00107C1C" w:rsidRPr="003C0904">
        <w:rPr>
          <w:sz w:val="28"/>
          <w:szCs w:val="28"/>
        </w:rPr>
        <w:t>также все те условия, относительно которых по заявлению одной из сторон должно быть достигнуто соглашение.</w:t>
      </w:r>
    </w:p>
    <w:p w:rsidR="00107C1C" w:rsidRPr="003C0904" w:rsidRDefault="00107C1C" w:rsidP="00107C1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5828"/>
          <w:sz w:val="28"/>
          <w:szCs w:val="28"/>
        </w:rPr>
      </w:pPr>
      <w:r w:rsidRPr="003C0904">
        <w:rPr>
          <w:sz w:val="28"/>
          <w:szCs w:val="28"/>
        </w:rPr>
        <w:t xml:space="preserve">Договор розничной купли-продажи </w:t>
      </w:r>
      <w:r w:rsidRPr="003C0904">
        <w:rPr>
          <w:b/>
          <w:color w:val="005828"/>
          <w:sz w:val="28"/>
          <w:szCs w:val="28"/>
        </w:rPr>
        <w:t>может быть заключен</w:t>
      </w:r>
      <w:r w:rsidRPr="003C0904">
        <w:rPr>
          <w:sz w:val="28"/>
          <w:szCs w:val="28"/>
        </w:rPr>
        <w:t xml:space="preserve"> на основании ознакомления покупателя с предложенным продавцом описанием товара посредством каталогов, проспектов, буклетов, фотоснимков, сре</w:t>
      </w:r>
      <w:proofErr w:type="gramStart"/>
      <w:r w:rsidRPr="003C0904">
        <w:rPr>
          <w:sz w:val="28"/>
          <w:szCs w:val="28"/>
        </w:rPr>
        <w:t>дств св</w:t>
      </w:r>
      <w:proofErr w:type="gramEnd"/>
      <w:r w:rsidRPr="003C0904">
        <w:rPr>
          <w:sz w:val="28"/>
          <w:szCs w:val="28"/>
        </w:rPr>
        <w:t xml:space="preserve">язи (телевизионной, почтовой, радиосвязи и других) или иными способами, исключающими возможность непосредственного ознакомления потребителя с товаром либо образцом товара при заключении такого </w:t>
      </w:r>
      <w:r w:rsidRPr="003C0904">
        <w:rPr>
          <w:b/>
          <w:color w:val="005828"/>
          <w:sz w:val="28"/>
          <w:szCs w:val="28"/>
        </w:rPr>
        <w:t>договора (дистанционный способ продажи товара).</w:t>
      </w:r>
    </w:p>
    <w:p w:rsidR="00107C1C" w:rsidRPr="003C0904" w:rsidRDefault="00107C1C" w:rsidP="00107C1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0904">
        <w:rPr>
          <w:sz w:val="28"/>
          <w:szCs w:val="28"/>
        </w:rPr>
        <w:t>В соответствии с пунктом 12 Правил продажи товаров по договору розничной купли-продажи</w:t>
      </w:r>
      <w:r w:rsidR="003C0904">
        <w:rPr>
          <w:sz w:val="28"/>
          <w:szCs w:val="28"/>
        </w:rPr>
        <w:t xml:space="preserve">, </w:t>
      </w:r>
      <w:r w:rsidRPr="003C0904">
        <w:rPr>
          <w:sz w:val="28"/>
          <w:szCs w:val="28"/>
        </w:rPr>
        <w:t xml:space="preserve">утв. постановлением Правительства РФ от 31.12.2020г. №2463, при дистанционном способе продажи товара продавец обязан заключить договор розничной купли-продажи с любым лицом, выразившим намерение приобрести товар на условиях оферты. </w:t>
      </w:r>
    </w:p>
    <w:p w:rsidR="00107C1C" w:rsidRDefault="00107C1C" w:rsidP="00107C1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5828"/>
          <w:sz w:val="28"/>
          <w:szCs w:val="28"/>
        </w:rPr>
      </w:pPr>
      <w:r w:rsidRPr="003C0904">
        <w:rPr>
          <w:b/>
          <w:color w:val="005828"/>
          <w:sz w:val="28"/>
          <w:szCs w:val="28"/>
        </w:rPr>
        <w:t>Договор розничной купли-продажи считается заключенным с момента выдачи продавцом потребителю кассового или товарного чека либо иного документа, подтверждающего оплату товара, или с момента получения продавцом сообщения потребителя о намерении заключить договор розничной купли-продажи.</w:t>
      </w:r>
    </w:p>
    <w:p w:rsidR="00107C1C" w:rsidRPr="003C0904" w:rsidRDefault="00107C1C" w:rsidP="00107C1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5828"/>
          <w:sz w:val="28"/>
          <w:szCs w:val="28"/>
          <w:shd w:val="clear" w:color="auto" w:fill="FFFFFF"/>
        </w:rPr>
      </w:pPr>
      <w:r w:rsidRPr="003C0904">
        <w:rPr>
          <w:b/>
          <w:color w:val="005828"/>
          <w:sz w:val="28"/>
          <w:szCs w:val="28"/>
          <w:shd w:val="clear" w:color="auto" w:fill="FFFFFF"/>
        </w:rPr>
        <w:lastRenderedPageBreak/>
        <w:t>При дистанционном способе продажи товаров продавец обязан разместить на сайте публичную оферту и обеспечить возможность ознакомления с ней потребителей.</w:t>
      </w:r>
    </w:p>
    <w:p w:rsidR="00107C1C" w:rsidRPr="003C0904" w:rsidRDefault="00107C1C" w:rsidP="00107C1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5828"/>
          <w:sz w:val="28"/>
          <w:szCs w:val="28"/>
        </w:rPr>
      </w:pPr>
      <w:r w:rsidRPr="003C0904">
        <w:rPr>
          <w:b/>
          <w:color w:val="005828"/>
          <w:sz w:val="28"/>
          <w:szCs w:val="28"/>
        </w:rPr>
        <w:t xml:space="preserve">Фиксация цены происходит в момент заключения договора между покупателем и </w:t>
      </w:r>
      <w:proofErr w:type="spellStart"/>
      <w:proofErr w:type="gramStart"/>
      <w:r w:rsidRPr="003C0904">
        <w:rPr>
          <w:b/>
          <w:color w:val="005828"/>
          <w:sz w:val="28"/>
          <w:szCs w:val="28"/>
        </w:rPr>
        <w:t>интернет-магазином</w:t>
      </w:r>
      <w:proofErr w:type="spellEnd"/>
      <w:proofErr w:type="gramEnd"/>
      <w:r w:rsidRPr="003C0904">
        <w:rPr>
          <w:sz w:val="28"/>
          <w:szCs w:val="28"/>
        </w:rPr>
        <w:t xml:space="preserve">, который определяется моментом оформления заказа с присвоением ему номера, который позволяет потребителю получить информацию о заключенном договоре розничной купли-продажи и его условиях. </w:t>
      </w:r>
      <w:r w:rsidRPr="003C0904">
        <w:rPr>
          <w:b/>
          <w:color w:val="005828"/>
          <w:sz w:val="28"/>
          <w:szCs w:val="28"/>
        </w:rPr>
        <w:t>Изменить цену, объявленную в момент оформления заказа, продавец в одностороннем порядке не вправе.</w:t>
      </w:r>
    </w:p>
    <w:p w:rsidR="00107C1C" w:rsidRPr="003C0904" w:rsidRDefault="00107C1C" w:rsidP="00107C1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5828"/>
          <w:sz w:val="28"/>
          <w:szCs w:val="28"/>
        </w:rPr>
      </w:pPr>
      <w:r w:rsidRPr="003C0904">
        <w:rPr>
          <w:b/>
          <w:color w:val="005828"/>
          <w:sz w:val="28"/>
          <w:szCs w:val="28"/>
        </w:rPr>
        <w:t>Продавец также не вправе включать в публичную оферту условие о возможности отмены им в одностороннем порядке оформленного заказа.</w:t>
      </w:r>
    </w:p>
    <w:p w:rsidR="00107C1C" w:rsidRPr="003C0904" w:rsidRDefault="00107C1C" w:rsidP="00107C1C">
      <w:pPr>
        <w:pStyle w:val="s1"/>
        <w:shd w:val="clear" w:color="auto" w:fill="FFFFFF"/>
        <w:jc w:val="both"/>
        <w:rPr>
          <w:sz w:val="28"/>
          <w:szCs w:val="28"/>
        </w:rPr>
      </w:pPr>
    </w:p>
    <w:p w:rsidR="00107C1C" w:rsidRPr="003C0904" w:rsidRDefault="00107C1C" w:rsidP="00107C1C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C1C" w:rsidRPr="003C0904" w:rsidRDefault="00107C1C" w:rsidP="00107C1C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C1C" w:rsidRPr="003C0904" w:rsidRDefault="00107C1C" w:rsidP="00107C1C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C1C" w:rsidRPr="003C0904" w:rsidRDefault="00107C1C" w:rsidP="00107C1C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C1C" w:rsidRPr="003C0904" w:rsidRDefault="00107C1C" w:rsidP="00107C1C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C1C" w:rsidRDefault="00107C1C" w:rsidP="00107C1C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B6A8C" w:rsidRDefault="001B6A8C"/>
    <w:sectPr w:rsidR="001B6A8C" w:rsidSect="003C0904"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9pt;height:9pt" o:bullet="t">
        <v:imagedata r:id="rId1" o:title="BD14515_"/>
      </v:shape>
    </w:pict>
  </w:numPicBullet>
  <w:abstractNum w:abstractNumId="0">
    <w:nsid w:val="7E2D498E"/>
    <w:multiLevelType w:val="hybridMultilevel"/>
    <w:tmpl w:val="13B0B72E"/>
    <w:lvl w:ilvl="0" w:tplc="0590D7E4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7C1C"/>
    <w:rsid w:val="00107C1C"/>
    <w:rsid w:val="001279CE"/>
    <w:rsid w:val="001B6A8C"/>
    <w:rsid w:val="001E3130"/>
    <w:rsid w:val="003C0904"/>
    <w:rsid w:val="005835DC"/>
    <w:rsid w:val="00731902"/>
    <w:rsid w:val="008F04C6"/>
    <w:rsid w:val="00F11ADD"/>
    <w:rsid w:val="00FD1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C1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07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107C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" TargetMode="Externa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455</Words>
  <Characters>2597</Characters>
  <Application>Microsoft Office Word</Application>
  <DocSecurity>0</DocSecurity>
  <Lines>21</Lines>
  <Paragraphs>6</Paragraphs>
  <ScaleCrop>false</ScaleCrop>
  <Company/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Вилена</dc:creator>
  <cp:keywords/>
  <dc:description/>
  <cp:lastModifiedBy>Вилена</cp:lastModifiedBy>
  <cp:revision>5</cp:revision>
  <dcterms:created xsi:type="dcterms:W3CDTF">2023-10-25T10:11:00Z</dcterms:created>
  <dcterms:modified xsi:type="dcterms:W3CDTF">2023-10-25T10:23:00Z</dcterms:modified>
</cp:coreProperties>
</file>